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0CF6" w:rsidP="00390CF6">
      <w:pPr>
        <w:jc w:val="center"/>
        <w:rPr>
          <w:rFonts w:hint="eastAsia"/>
          <w:b/>
          <w:sz w:val="44"/>
          <w:szCs w:val="44"/>
        </w:rPr>
      </w:pPr>
      <w:r>
        <w:rPr>
          <w:rFonts w:hint="eastAsia"/>
          <w:b/>
          <w:sz w:val="44"/>
          <w:szCs w:val="44"/>
        </w:rPr>
        <w:t>个人开具</w:t>
      </w:r>
      <w:r w:rsidRPr="00390CF6">
        <w:rPr>
          <w:rFonts w:hint="eastAsia"/>
          <w:b/>
          <w:sz w:val="44"/>
          <w:szCs w:val="44"/>
        </w:rPr>
        <w:t>社保缴费证明</w:t>
      </w:r>
      <w:r>
        <w:rPr>
          <w:rFonts w:hint="eastAsia"/>
          <w:b/>
          <w:sz w:val="44"/>
          <w:szCs w:val="44"/>
        </w:rPr>
        <w:t>办法</w:t>
      </w:r>
    </w:p>
    <w:p w:rsidR="00EB2077" w:rsidRDefault="00EB2077" w:rsidP="00390CF6">
      <w:pPr>
        <w:jc w:val="center"/>
        <w:rPr>
          <w:rFonts w:hint="eastAsia"/>
          <w:b/>
          <w:sz w:val="44"/>
          <w:szCs w:val="44"/>
        </w:rPr>
      </w:pPr>
    </w:p>
    <w:p w:rsidR="00EB2077" w:rsidRDefault="00EB2077" w:rsidP="00EB2077">
      <w:pPr>
        <w:ind w:firstLineChars="200" w:firstLine="640"/>
        <w:jc w:val="left"/>
        <w:rPr>
          <w:rFonts w:ascii="仿宋" w:eastAsia="仿宋" w:hAnsi="仿宋" w:hint="eastAsia"/>
          <w:sz w:val="32"/>
          <w:szCs w:val="32"/>
        </w:rPr>
      </w:pPr>
      <w:r w:rsidRPr="00EB2077">
        <w:rPr>
          <w:rFonts w:ascii="仿宋" w:eastAsia="仿宋" w:hAnsi="仿宋" w:hint="eastAsia"/>
          <w:sz w:val="32"/>
          <w:szCs w:val="32"/>
        </w:rPr>
        <w:t>2016年</w:t>
      </w:r>
      <w:r>
        <w:rPr>
          <w:rFonts w:ascii="仿宋" w:eastAsia="仿宋" w:hAnsi="仿宋" w:hint="eastAsia"/>
          <w:sz w:val="32"/>
          <w:szCs w:val="32"/>
        </w:rPr>
        <w:t>10月北京市机关事业单位养老保险入库后，对机关事业单位社会保险网上服务平台进行了升级。系统升级后学校已无法通过网上服务平台开具教职工社保缴费证明，需通过个人账户登入社保网上服务平台或本人携带身份证原件去北京市社保中心开具社保缴费证明。</w:t>
      </w:r>
    </w:p>
    <w:p w:rsidR="00EB2077" w:rsidRDefault="00EB2077" w:rsidP="00EB2077">
      <w:pPr>
        <w:ind w:firstLineChars="200" w:firstLine="640"/>
        <w:jc w:val="left"/>
        <w:rPr>
          <w:rFonts w:ascii="仿宋" w:eastAsia="仿宋" w:hAnsi="仿宋" w:hint="eastAsia"/>
          <w:sz w:val="32"/>
          <w:szCs w:val="32"/>
        </w:rPr>
      </w:pPr>
      <w:r>
        <w:rPr>
          <w:rFonts w:ascii="仿宋" w:eastAsia="仿宋" w:hAnsi="仿宋" w:hint="eastAsia"/>
          <w:sz w:val="32"/>
          <w:szCs w:val="32"/>
        </w:rPr>
        <w:t>通过个人账户登入社保网上服务平台开具社保缴费证明方法如下：</w:t>
      </w:r>
    </w:p>
    <w:p w:rsidR="00EB2077" w:rsidRDefault="00EB2077" w:rsidP="00EB2077">
      <w:pPr>
        <w:ind w:firstLineChars="200" w:firstLine="640"/>
        <w:jc w:val="left"/>
        <w:rPr>
          <w:rFonts w:ascii="仿宋" w:eastAsia="仿宋" w:hAnsi="仿宋" w:hint="eastAsia"/>
          <w:sz w:val="32"/>
          <w:szCs w:val="32"/>
        </w:rPr>
      </w:pPr>
      <w:r>
        <w:rPr>
          <w:rFonts w:ascii="仿宋" w:eastAsia="仿宋" w:hAnsi="仿宋" w:hint="eastAsia"/>
          <w:sz w:val="32"/>
          <w:szCs w:val="32"/>
        </w:rPr>
        <w:t>1、</w:t>
      </w:r>
      <w:r w:rsidRPr="00EB2077">
        <w:rPr>
          <w:rFonts w:ascii="仿宋" w:eastAsia="仿宋" w:hAnsi="仿宋" w:hint="eastAsia"/>
          <w:sz w:val="32"/>
          <w:szCs w:val="32"/>
        </w:rPr>
        <w:t>登入北京市社会保险网上服务平台（网址：http://www.bjrbj.gov.cn/csibiz/home/#）→点击“个人用户登入”</w:t>
      </w:r>
      <w:r>
        <w:rPr>
          <w:rFonts w:ascii="仿宋" w:eastAsia="仿宋" w:hAnsi="仿宋" w:hint="eastAsia"/>
          <w:sz w:val="32"/>
          <w:szCs w:val="32"/>
        </w:rPr>
        <w:t>。</w:t>
      </w:r>
    </w:p>
    <w:p w:rsidR="00EB2077" w:rsidRDefault="00EB2077" w:rsidP="00EB2077">
      <w:pPr>
        <w:rPr>
          <w:rFonts w:ascii="仿宋" w:eastAsia="仿宋" w:hAnsi="仿宋" w:hint="eastAsia"/>
          <w:sz w:val="32"/>
          <w:szCs w:val="32"/>
        </w:rPr>
      </w:pPr>
      <w:r>
        <w:rPr>
          <w:rFonts w:ascii="仿宋" w:eastAsia="仿宋" w:hAnsi="仿宋"/>
          <w:noProof/>
          <w:sz w:val="32"/>
          <w:szCs w:val="32"/>
        </w:rPr>
        <w:drawing>
          <wp:inline distT="0" distB="0" distL="0" distR="0">
            <wp:extent cx="5274310" cy="2130988"/>
            <wp:effectExtent l="19050" t="0" r="2540" b="0"/>
            <wp:docPr id="1" name="图片 1" descr="C:\Users\MINGWE~1\AppData\Local\Temp\WeChat Files\976466924b05e1d8f3cd9559ab99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GWE~1\AppData\Local\Temp\WeChat Files\976466924b05e1d8f3cd9559ab99075.png"/>
                    <pic:cNvPicPr>
                      <a:picLocks noChangeAspect="1" noChangeArrowheads="1"/>
                    </pic:cNvPicPr>
                  </pic:nvPicPr>
                  <pic:blipFill>
                    <a:blip r:embed="rId6"/>
                    <a:srcRect/>
                    <a:stretch>
                      <a:fillRect/>
                    </a:stretch>
                  </pic:blipFill>
                  <pic:spPr bwMode="auto">
                    <a:xfrm>
                      <a:off x="0" y="0"/>
                      <a:ext cx="5274310" cy="2130988"/>
                    </a:xfrm>
                    <a:prstGeom prst="rect">
                      <a:avLst/>
                    </a:prstGeom>
                    <a:noFill/>
                    <a:ln w="9525">
                      <a:noFill/>
                      <a:miter lim="800000"/>
                      <a:headEnd/>
                      <a:tailEnd/>
                    </a:ln>
                  </pic:spPr>
                </pic:pic>
              </a:graphicData>
            </a:graphic>
          </wp:inline>
        </w:drawing>
      </w:r>
    </w:p>
    <w:p w:rsidR="00EB2077" w:rsidRDefault="00EB2077" w:rsidP="00EB2077">
      <w:pPr>
        <w:ind w:firstLine="630"/>
        <w:rPr>
          <w:rFonts w:ascii="仿宋" w:eastAsia="仿宋" w:hAnsi="仿宋" w:hint="eastAsia"/>
          <w:sz w:val="32"/>
          <w:szCs w:val="32"/>
        </w:rPr>
      </w:pPr>
      <w:r>
        <w:rPr>
          <w:rFonts w:ascii="仿宋" w:eastAsia="仿宋" w:hAnsi="仿宋" w:hint="eastAsia"/>
          <w:sz w:val="32"/>
          <w:szCs w:val="32"/>
        </w:rPr>
        <w:t>2、首次登入需先注册。</w:t>
      </w:r>
    </w:p>
    <w:p w:rsidR="00EB2077" w:rsidRDefault="00EB2077" w:rsidP="00EB2077">
      <w:pPr>
        <w:rPr>
          <w:rFonts w:ascii="仿宋" w:eastAsia="仿宋" w:hAnsi="仿宋" w:hint="eastAsia"/>
          <w:sz w:val="32"/>
          <w:szCs w:val="32"/>
        </w:rPr>
      </w:pPr>
      <w:r>
        <w:rPr>
          <w:rFonts w:ascii="仿宋" w:eastAsia="仿宋" w:hAnsi="仿宋"/>
          <w:noProof/>
          <w:sz w:val="32"/>
          <w:szCs w:val="32"/>
        </w:rPr>
        <w:lastRenderedPageBreak/>
        <w:drawing>
          <wp:inline distT="0" distB="0" distL="0" distR="0">
            <wp:extent cx="5274310" cy="2999205"/>
            <wp:effectExtent l="19050" t="0" r="2540" b="0"/>
            <wp:docPr id="2" name="图片 2" descr="C:\Users\MINGWE~1\AppData\Local\Temp\WeChat Files\03bb576187981e352355058b86581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GWE~1\AppData\Local\Temp\WeChat Files\03bb576187981e352355058b86581ba.png"/>
                    <pic:cNvPicPr>
                      <a:picLocks noChangeAspect="1" noChangeArrowheads="1"/>
                    </pic:cNvPicPr>
                  </pic:nvPicPr>
                  <pic:blipFill>
                    <a:blip r:embed="rId7"/>
                    <a:srcRect/>
                    <a:stretch>
                      <a:fillRect/>
                    </a:stretch>
                  </pic:blipFill>
                  <pic:spPr bwMode="auto">
                    <a:xfrm>
                      <a:off x="0" y="0"/>
                      <a:ext cx="5274310" cy="2999205"/>
                    </a:xfrm>
                    <a:prstGeom prst="rect">
                      <a:avLst/>
                    </a:prstGeom>
                    <a:noFill/>
                    <a:ln w="9525">
                      <a:noFill/>
                      <a:miter lim="800000"/>
                      <a:headEnd/>
                      <a:tailEnd/>
                    </a:ln>
                  </pic:spPr>
                </pic:pic>
              </a:graphicData>
            </a:graphic>
          </wp:inline>
        </w:drawing>
      </w:r>
    </w:p>
    <w:p w:rsidR="00EB2077" w:rsidRDefault="00EB2077" w:rsidP="00EB2077">
      <w:pPr>
        <w:ind w:firstLine="630"/>
        <w:rPr>
          <w:rFonts w:ascii="仿宋" w:eastAsia="仿宋" w:hAnsi="仿宋" w:hint="eastAsia"/>
          <w:sz w:val="32"/>
          <w:szCs w:val="32"/>
        </w:rPr>
      </w:pPr>
      <w:r>
        <w:rPr>
          <w:rFonts w:ascii="仿宋" w:eastAsia="仿宋" w:hAnsi="仿宋" w:hint="eastAsia"/>
          <w:sz w:val="32"/>
          <w:szCs w:val="32"/>
        </w:rPr>
        <w:t>3、注册完成，登入系统后</w:t>
      </w:r>
      <w:r w:rsidRPr="00EB2077">
        <w:rPr>
          <w:rFonts w:ascii="仿宋" w:eastAsia="仿宋" w:hAnsi="仿宋" w:hint="eastAsia"/>
          <w:sz w:val="32"/>
          <w:szCs w:val="32"/>
        </w:rPr>
        <w:t>点击“个人权益记录”</w:t>
      </w:r>
      <w:r>
        <w:rPr>
          <w:rFonts w:ascii="仿宋" w:eastAsia="仿宋" w:hAnsi="仿宋" w:hint="eastAsia"/>
          <w:sz w:val="32"/>
          <w:szCs w:val="32"/>
        </w:rPr>
        <w:t>。</w:t>
      </w:r>
    </w:p>
    <w:p w:rsidR="00EB2077" w:rsidRDefault="00EB2077" w:rsidP="00EB2077">
      <w:pPr>
        <w:rPr>
          <w:rFonts w:ascii="仿宋" w:eastAsia="仿宋" w:hAnsi="仿宋" w:hint="eastAsia"/>
          <w:sz w:val="32"/>
          <w:szCs w:val="32"/>
        </w:rPr>
      </w:pPr>
      <w:r>
        <w:rPr>
          <w:rFonts w:ascii="仿宋" w:eastAsia="仿宋" w:hAnsi="仿宋"/>
          <w:noProof/>
          <w:sz w:val="32"/>
          <w:szCs w:val="32"/>
        </w:rPr>
        <w:drawing>
          <wp:inline distT="0" distB="0" distL="0" distR="0">
            <wp:extent cx="5274310" cy="3107267"/>
            <wp:effectExtent l="19050" t="0" r="2540" b="0"/>
            <wp:docPr id="3" name="图片 3" descr="C:\Users\MINGWE~1\AppData\Local\Temp\WeChat Files\43d8dc933d31ac0f0e100f2bfce0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GWE~1\AppData\Local\Temp\WeChat Files\43d8dc933d31ac0f0e100f2bfce045e.png"/>
                    <pic:cNvPicPr>
                      <a:picLocks noChangeAspect="1" noChangeArrowheads="1"/>
                    </pic:cNvPicPr>
                  </pic:nvPicPr>
                  <pic:blipFill>
                    <a:blip r:embed="rId8"/>
                    <a:srcRect/>
                    <a:stretch>
                      <a:fillRect/>
                    </a:stretch>
                  </pic:blipFill>
                  <pic:spPr bwMode="auto">
                    <a:xfrm>
                      <a:off x="0" y="0"/>
                      <a:ext cx="5274310" cy="3107267"/>
                    </a:xfrm>
                    <a:prstGeom prst="rect">
                      <a:avLst/>
                    </a:prstGeom>
                    <a:noFill/>
                    <a:ln w="9525">
                      <a:noFill/>
                      <a:miter lim="800000"/>
                      <a:headEnd/>
                      <a:tailEnd/>
                    </a:ln>
                  </pic:spPr>
                </pic:pic>
              </a:graphicData>
            </a:graphic>
          </wp:inline>
        </w:drawing>
      </w:r>
    </w:p>
    <w:p w:rsidR="00EB2077" w:rsidRDefault="00EB2077" w:rsidP="00EB2077">
      <w:pPr>
        <w:ind w:firstLineChars="200" w:firstLine="640"/>
        <w:rPr>
          <w:rFonts w:ascii="仿宋" w:eastAsia="仿宋" w:hAnsi="仿宋" w:hint="eastAsia"/>
          <w:sz w:val="32"/>
          <w:szCs w:val="32"/>
        </w:rPr>
      </w:pPr>
      <w:r>
        <w:rPr>
          <w:rFonts w:ascii="仿宋" w:eastAsia="仿宋" w:hAnsi="仿宋" w:hint="eastAsia"/>
          <w:sz w:val="32"/>
          <w:szCs w:val="32"/>
        </w:rPr>
        <w:t>4、点击“参保人员缴费信息定制业务”。</w:t>
      </w:r>
    </w:p>
    <w:p w:rsidR="00EB2077" w:rsidRDefault="00EB2077" w:rsidP="00EB2077">
      <w:pPr>
        <w:rPr>
          <w:rFonts w:ascii="仿宋" w:eastAsia="仿宋" w:hAnsi="仿宋" w:hint="eastAsia"/>
          <w:sz w:val="32"/>
          <w:szCs w:val="32"/>
        </w:rPr>
      </w:pPr>
      <w:r>
        <w:rPr>
          <w:rFonts w:ascii="仿宋" w:eastAsia="仿宋" w:hAnsi="仿宋"/>
          <w:noProof/>
          <w:sz w:val="32"/>
          <w:szCs w:val="32"/>
        </w:rPr>
        <w:lastRenderedPageBreak/>
        <w:drawing>
          <wp:inline distT="0" distB="0" distL="0" distR="0">
            <wp:extent cx="5274310" cy="3460462"/>
            <wp:effectExtent l="19050" t="0" r="2540" b="0"/>
            <wp:docPr id="4" name="图片 4" descr="C:\Users\MINGWE~1\AppData\Local\Temp\WeChat Files\ca7183a0778791fb054eccd77fcd2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GWE~1\AppData\Local\Temp\WeChat Files\ca7183a0778791fb054eccd77fcd2c7.png"/>
                    <pic:cNvPicPr>
                      <a:picLocks noChangeAspect="1" noChangeArrowheads="1"/>
                    </pic:cNvPicPr>
                  </pic:nvPicPr>
                  <pic:blipFill>
                    <a:blip r:embed="rId9"/>
                    <a:srcRect/>
                    <a:stretch>
                      <a:fillRect/>
                    </a:stretch>
                  </pic:blipFill>
                  <pic:spPr bwMode="auto">
                    <a:xfrm>
                      <a:off x="0" y="0"/>
                      <a:ext cx="5274310" cy="3460462"/>
                    </a:xfrm>
                    <a:prstGeom prst="rect">
                      <a:avLst/>
                    </a:prstGeom>
                    <a:noFill/>
                    <a:ln w="9525">
                      <a:noFill/>
                      <a:miter lim="800000"/>
                      <a:headEnd/>
                      <a:tailEnd/>
                    </a:ln>
                  </pic:spPr>
                </pic:pic>
              </a:graphicData>
            </a:graphic>
          </wp:inline>
        </w:drawing>
      </w:r>
    </w:p>
    <w:p w:rsidR="00EB2077" w:rsidRDefault="00EB2077" w:rsidP="00724E4E">
      <w:pPr>
        <w:ind w:firstLine="645"/>
        <w:rPr>
          <w:rFonts w:ascii="仿宋" w:eastAsia="仿宋" w:hAnsi="仿宋" w:hint="eastAsia"/>
          <w:sz w:val="32"/>
          <w:szCs w:val="32"/>
        </w:rPr>
      </w:pPr>
      <w:r>
        <w:rPr>
          <w:rFonts w:ascii="仿宋" w:eastAsia="仿宋" w:hAnsi="仿宋" w:hint="eastAsia"/>
          <w:sz w:val="32"/>
          <w:szCs w:val="32"/>
        </w:rPr>
        <w:t>5、目前</w:t>
      </w:r>
      <w:r w:rsidRPr="00EB2077">
        <w:rPr>
          <w:rFonts w:ascii="仿宋" w:eastAsia="仿宋" w:hAnsi="仿宋" w:hint="eastAsia"/>
          <w:sz w:val="32"/>
          <w:szCs w:val="32"/>
        </w:rPr>
        <w:t>可查询选定时间至2018年2月份的缴费信息</w:t>
      </w:r>
      <w:r w:rsidR="00724E4E">
        <w:rPr>
          <w:rFonts w:ascii="仿宋" w:eastAsia="仿宋" w:hAnsi="仿宋" w:hint="eastAsia"/>
          <w:sz w:val="32"/>
          <w:szCs w:val="32"/>
        </w:rPr>
        <w:t>。</w:t>
      </w:r>
    </w:p>
    <w:p w:rsidR="00724E4E" w:rsidRDefault="00724E4E" w:rsidP="00724E4E">
      <w:pPr>
        <w:rPr>
          <w:rFonts w:ascii="仿宋" w:eastAsia="仿宋" w:hAnsi="仿宋" w:hint="eastAsia"/>
          <w:sz w:val="32"/>
          <w:szCs w:val="32"/>
        </w:rPr>
      </w:pPr>
      <w:r>
        <w:rPr>
          <w:rFonts w:ascii="仿宋" w:eastAsia="仿宋" w:hAnsi="仿宋"/>
          <w:noProof/>
          <w:sz w:val="32"/>
          <w:szCs w:val="32"/>
        </w:rPr>
        <w:drawing>
          <wp:inline distT="0" distB="0" distL="0" distR="0">
            <wp:extent cx="5274310" cy="1531409"/>
            <wp:effectExtent l="19050" t="0" r="2540" b="0"/>
            <wp:docPr id="5" name="图片 5" descr="C:\Users\MINGWE~1\AppData\Local\Temp\WeChat Files\c9b56d63c62805515fa216a0471a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GWE~1\AppData\Local\Temp\WeChat Files\c9b56d63c62805515fa216a0471a217.png"/>
                    <pic:cNvPicPr>
                      <a:picLocks noChangeAspect="1" noChangeArrowheads="1"/>
                    </pic:cNvPicPr>
                  </pic:nvPicPr>
                  <pic:blipFill>
                    <a:blip r:embed="rId10"/>
                    <a:srcRect/>
                    <a:stretch>
                      <a:fillRect/>
                    </a:stretch>
                  </pic:blipFill>
                  <pic:spPr bwMode="auto">
                    <a:xfrm>
                      <a:off x="0" y="0"/>
                      <a:ext cx="5274310" cy="1531409"/>
                    </a:xfrm>
                    <a:prstGeom prst="rect">
                      <a:avLst/>
                    </a:prstGeom>
                    <a:noFill/>
                    <a:ln w="9525">
                      <a:noFill/>
                      <a:miter lim="800000"/>
                      <a:headEnd/>
                      <a:tailEnd/>
                    </a:ln>
                  </pic:spPr>
                </pic:pic>
              </a:graphicData>
            </a:graphic>
          </wp:inline>
        </w:drawing>
      </w:r>
    </w:p>
    <w:p w:rsidR="00724E4E" w:rsidRDefault="00724E4E" w:rsidP="00724E4E">
      <w:pPr>
        <w:ind w:firstLine="660"/>
        <w:rPr>
          <w:rFonts w:ascii="仿宋" w:eastAsia="仿宋" w:hAnsi="仿宋" w:hint="eastAsia"/>
          <w:sz w:val="32"/>
          <w:szCs w:val="32"/>
        </w:rPr>
      </w:pPr>
      <w:r>
        <w:rPr>
          <w:rFonts w:ascii="仿宋" w:eastAsia="仿宋" w:hAnsi="仿宋" w:hint="eastAsia"/>
          <w:sz w:val="32"/>
          <w:szCs w:val="32"/>
        </w:rPr>
        <w:t>6、定制第二天可点击“权益记录定制结果查询”查询相关结果。</w:t>
      </w:r>
    </w:p>
    <w:p w:rsidR="00724E4E" w:rsidRPr="00724E4E" w:rsidRDefault="00724E4E" w:rsidP="00724E4E">
      <w:pPr>
        <w:rPr>
          <w:rFonts w:ascii="仿宋" w:eastAsia="仿宋" w:hAnsi="仿宋" w:hint="eastAsia"/>
          <w:sz w:val="32"/>
          <w:szCs w:val="32"/>
        </w:rPr>
      </w:pPr>
      <w:r>
        <w:rPr>
          <w:rFonts w:ascii="仿宋" w:eastAsia="仿宋" w:hAnsi="仿宋" w:hint="eastAsia"/>
          <w:noProof/>
          <w:sz w:val="32"/>
          <w:szCs w:val="32"/>
        </w:rPr>
        <w:drawing>
          <wp:inline distT="0" distB="0" distL="0" distR="0">
            <wp:extent cx="5274310" cy="1583787"/>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274310" cy="1583787"/>
                    </a:xfrm>
                    <a:prstGeom prst="rect">
                      <a:avLst/>
                    </a:prstGeom>
                    <a:noFill/>
                    <a:ln w="9525">
                      <a:noFill/>
                      <a:miter lim="800000"/>
                      <a:headEnd/>
                      <a:tailEnd/>
                    </a:ln>
                  </pic:spPr>
                </pic:pic>
              </a:graphicData>
            </a:graphic>
          </wp:inline>
        </w:drawing>
      </w:r>
    </w:p>
    <w:sectPr w:rsidR="00724E4E" w:rsidRPr="00724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73" w:rsidRDefault="00064173" w:rsidP="00390CF6">
      <w:r>
        <w:separator/>
      </w:r>
    </w:p>
  </w:endnote>
  <w:endnote w:type="continuationSeparator" w:id="1">
    <w:p w:rsidR="00064173" w:rsidRDefault="00064173" w:rsidP="00390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73" w:rsidRDefault="00064173" w:rsidP="00390CF6">
      <w:r>
        <w:separator/>
      </w:r>
    </w:p>
  </w:footnote>
  <w:footnote w:type="continuationSeparator" w:id="1">
    <w:p w:rsidR="00064173" w:rsidRDefault="00064173" w:rsidP="0039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CF6"/>
    <w:rsid w:val="00064173"/>
    <w:rsid w:val="00390CF6"/>
    <w:rsid w:val="00724E4E"/>
    <w:rsid w:val="00EB2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0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0CF6"/>
    <w:rPr>
      <w:sz w:val="18"/>
      <w:szCs w:val="18"/>
    </w:rPr>
  </w:style>
  <w:style w:type="paragraph" w:styleId="a4">
    <w:name w:val="footer"/>
    <w:basedOn w:val="a"/>
    <w:link w:val="Char0"/>
    <w:uiPriority w:val="99"/>
    <w:semiHidden/>
    <w:unhideWhenUsed/>
    <w:rsid w:val="00390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0CF6"/>
    <w:rPr>
      <w:sz w:val="18"/>
      <w:szCs w:val="18"/>
    </w:rPr>
  </w:style>
  <w:style w:type="paragraph" w:styleId="a5">
    <w:name w:val="Balloon Text"/>
    <w:basedOn w:val="a"/>
    <w:link w:val="Char1"/>
    <w:uiPriority w:val="99"/>
    <w:semiHidden/>
    <w:unhideWhenUsed/>
    <w:rsid w:val="00EB2077"/>
    <w:rPr>
      <w:sz w:val="18"/>
      <w:szCs w:val="18"/>
    </w:rPr>
  </w:style>
  <w:style w:type="character" w:customStyle="1" w:styleId="Char1">
    <w:name w:val="批注框文本 Char"/>
    <w:basedOn w:val="a0"/>
    <w:link w:val="a5"/>
    <w:uiPriority w:val="99"/>
    <w:semiHidden/>
    <w:rsid w:val="00EB20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王明玮</dc:creator>
  <cp:lastModifiedBy>王明玮</cp:lastModifiedBy>
  <cp:revision>3</cp:revision>
  <dcterms:created xsi:type="dcterms:W3CDTF">2018-04-13T14:23:00Z</dcterms:created>
  <dcterms:modified xsi:type="dcterms:W3CDTF">2018-04-13T14:35:00Z</dcterms:modified>
</cp:coreProperties>
</file>